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DCDDA" w14:textId="486E406B" w:rsidR="00DD19D0" w:rsidRPr="00330DE6" w:rsidRDefault="00DD19D0" w:rsidP="00DD19D0">
      <w:pPr>
        <w:pStyle w:val="BodyText"/>
        <w:jc w:val="center"/>
        <w:rPr>
          <w:rFonts w:ascii="Arial" w:hAnsi="Arial" w:cs="Arial"/>
          <w:b/>
        </w:rPr>
      </w:pPr>
      <w:r w:rsidRPr="00330DE6">
        <w:rPr>
          <w:rFonts w:ascii="Arial" w:hAnsi="Arial" w:cs="Arial"/>
          <w:b/>
          <w:sz w:val="24"/>
        </w:rPr>
        <w:t>Queanbeyan and District Basketball Association Inc. (QDBA)</w:t>
      </w:r>
      <w:r w:rsidRPr="00330DE6">
        <w:rPr>
          <w:rFonts w:ascii="Arial" w:hAnsi="Arial" w:cs="Arial"/>
          <w:b/>
          <w:sz w:val="24"/>
        </w:rPr>
        <w:br/>
        <w:t>Notice of Motion Form</w:t>
      </w:r>
    </w:p>
    <w:p w14:paraId="19EEF8DE" w14:textId="77777777" w:rsidR="00DD19D0" w:rsidRPr="00C86E45" w:rsidRDefault="00DD19D0" w:rsidP="00DD19D0">
      <w:pPr>
        <w:pBdr>
          <w:top w:val="single" w:sz="4" w:space="1" w:color="auto"/>
        </w:pBdr>
        <w:rPr>
          <w:rFonts w:cs="Arial"/>
          <w:sz w:val="8"/>
          <w:szCs w:val="16"/>
        </w:rPr>
      </w:pPr>
    </w:p>
    <w:p w14:paraId="7FCE19DC" w14:textId="6B2DD370" w:rsidR="00DD19D0" w:rsidRPr="0002161E" w:rsidRDefault="00DD19D0" w:rsidP="00DD19D0">
      <w:pPr>
        <w:pBdr>
          <w:top w:val="single" w:sz="4" w:space="1" w:color="auto"/>
        </w:pBdr>
        <w:rPr>
          <w:rFonts w:ascii="Arial" w:hAnsi="Arial" w:cs="Arial"/>
          <w:sz w:val="21"/>
          <w:szCs w:val="21"/>
        </w:rPr>
      </w:pPr>
      <w:r w:rsidRPr="0002161E">
        <w:rPr>
          <w:rFonts w:ascii="Arial" w:hAnsi="Arial" w:cs="Arial"/>
          <w:sz w:val="21"/>
          <w:szCs w:val="21"/>
        </w:rPr>
        <w:t xml:space="preserve">Notices of motion must be submitted no later than </w:t>
      </w:r>
      <w:r w:rsidRPr="0002161E">
        <w:rPr>
          <w:rFonts w:ascii="Arial" w:hAnsi="Arial" w:cs="Arial"/>
          <w:b/>
          <w:bCs/>
          <w:sz w:val="21"/>
          <w:szCs w:val="21"/>
        </w:rPr>
        <w:t xml:space="preserve">4:00 pm </w:t>
      </w:r>
      <w:r>
        <w:rPr>
          <w:rFonts w:ascii="Arial" w:hAnsi="Arial" w:cs="Arial"/>
          <w:b/>
          <w:bCs/>
          <w:sz w:val="21"/>
          <w:szCs w:val="21"/>
        </w:rPr>
        <w:t>6</w:t>
      </w:r>
      <w:r w:rsidRPr="0002161E">
        <w:rPr>
          <w:rFonts w:ascii="Arial" w:hAnsi="Arial" w:cs="Arial"/>
          <w:b/>
          <w:bCs/>
          <w:sz w:val="21"/>
          <w:szCs w:val="21"/>
        </w:rPr>
        <w:t xml:space="preserve"> November 202</w:t>
      </w:r>
      <w:r>
        <w:rPr>
          <w:rFonts w:ascii="Arial" w:hAnsi="Arial" w:cs="Arial"/>
          <w:b/>
          <w:bCs/>
          <w:sz w:val="21"/>
          <w:szCs w:val="21"/>
        </w:rPr>
        <w:t>6</w:t>
      </w:r>
      <w:r w:rsidRPr="0002161E">
        <w:rPr>
          <w:rFonts w:ascii="Arial" w:hAnsi="Arial" w:cs="Arial"/>
          <w:sz w:val="21"/>
          <w:szCs w:val="21"/>
        </w:rPr>
        <w:t xml:space="preserve"> and must be returned by emailing a scanned copy of this form to:  </w:t>
      </w:r>
      <w:r w:rsidRPr="0002161E">
        <w:rPr>
          <w:rFonts w:ascii="Arial" w:hAnsi="Arial" w:cs="Arial"/>
          <w:sz w:val="21"/>
          <w:szCs w:val="21"/>
        </w:rPr>
        <w:tab/>
      </w:r>
      <w:hyperlink r:id="rId4" w:history="1">
        <w:r w:rsidRPr="007E5F3B">
          <w:rPr>
            <w:rStyle w:val="Hyperlink"/>
            <w:rFonts w:ascii="Arial" w:hAnsi="Arial" w:cs="Arial"/>
            <w:sz w:val="21"/>
            <w:szCs w:val="21"/>
          </w:rPr>
          <w:t>qdbaagm@hotmail.com</w:t>
        </w:r>
      </w:hyperlink>
    </w:p>
    <w:p w14:paraId="20C31C7D" w14:textId="77777777" w:rsidR="00DD19D0" w:rsidRPr="0075317E" w:rsidRDefault="00DD19D0" w:rsidP="00DD19D0">
      <w:pPr>
        <w:ind w:left="720"/>
        <w:rPr>
          <w:rFonts w:ascii="Arial" w:hAnsi="Arial" w:cs="Arial"/>
          <w:sz w:val="21"/>
          <w:szCs w:val="21"/>
        </w:rPr>
      </w:pPr>
    </w:p>
    <w:p w14:paraId="78289BC8" w14:textId="77777777" w:rsidR="00DD19D0" w:rsidRPr="0075317E" w:rsidRDefault="00DD19D0" w:rsidP="00DD19D0">
      <w:pPr>
        <w:pBdr>
          <w:top w:val="single" w:sz="4" w:space="1" w:color="auto"/>
        </w:pBdr>
        <w:rPr>
          <w:rFonts w:ascii="Arial" w:hAnsi="Arial" w:cs="Arial"/>
          <w:sz w:val="21"/>
          <w:szCs w:val="21"/>
        </w:rPr>
      </w:pPr>
    </w:p>
    <w:p w14:paraId="48ED4696" w14:textId="367DF688" w:rsidR="00DD19D0" w:rsidRDefault="00DD19D0" w:rsidP="00DD19D0">
      <w:pPr>
        <w:pStyle w:val="BodyText"/>
        <w:rPr>
          <w:rFonts w:ascii="Arial" w:hAnsi="Arial" w:cs="Arial"/>
          <w:sz w:val="21"/>
          <w:szCs w:val="21"/>
        </w:rPr>
      </w:pPr>
      <w:r w:rsidRPr="0002161E">
        <w:rPr>
          <w:rFonts w:ascii="Arial" w:hAnsi="Arial" w:cs="Arial"/>
          <w:sz w:val="21"/>
          <w:szCs w:val="21"/>
        </w:rPr>
        <w:t xml:space="preserve">In accordance with </w:t>
      </w:r>
      <w:r w:rsidRPr="0002161E">
        <w:rPr>
          <w:rFonts w:ascii="Arial" w:hAnsi="Arial" w:cs="Arial"/>
          <w:b/>
          <w:bCs/>
          <w:sz w:val="21"/>
          <w:szCs w:val="21"/>
        </w:rPr>
        <w:t xml:space="preserve">Clause </w:t>
      </w:r>
      <w:r w:rsidRPr="0002161E">
        <w:rPr>
          <w:rFonts w:ascii="Arial" w:hAnsi="Arial" w:cs="Arial"/>
          <w:b/>
          <w:caps/>
          <w:sz w:val="21"/>
          <w:szCs w:val="21"/>
        </w:rPr>
        <w:t>25 NOTICE OF MOTION,</w:t>
      </w:r>
      <w:r w:rsidRPr="0002161E">
        <w:rPr>
          <w:rFonts w:ascii="Arial" w:hAnsi="Arial" w:cs="Arial"/>
          <w:sz w:val="21"/>
          <w:szCs w:val="21"/>
        </w:rPr>
        <w:t xml:space="preserve"> I submit a notice of motion to be considered as a special resolution at the Annual General Meeting to be held on </w:t>
      </w:r>
      <w:r>
        <w:rPr>
          <w:rFonts w:ascii="Arial" w:hAnsi="Arial" w:cs="Arial"/>
          <w:sz w:val="21"/>
          <w:szCs w:val="21"/>
        </w:rPr>
        <w:t>6</w:t>
      </w:r>
      <w:r w:rsidRPr="0002161E">
        <w:rPr>
          <w:rFonts w:ascii="Arial" w:hAnsi="Arial" w:cs="Arial"/>
          <w:sz w:val="21"/>
          <w:szCs w:val="21"/>
        </w:rPr>
        <w:t xml:space="preserve"> December 202</w:t>
      </w:r>
      <w:r>
        <w:rPr>
          <w:rFonts w:ascii="Arial" w:hAnsi="Arial" w:cs="Arial"/>
          <w:sz w:val="21"/>
          <w:szCs w:val="21"/>
        </w:rPr>
        <w:t>6</w:t>
      </w:r>
      <w:r w:rsidRPr="0002161E">
        <w:rPr>
          <w:rFonts w:ascii="Arial" w:hAnsi="Arial" w:cs="Arial"/>
          <w:sz w:val="21"/>
          <w:szCs w:val="21"/>
        </w:rPr>
        <w:t xml:space="preserve"> and at any adjournment of that meeting.</w:t>
      </w:r>
    </w:p>
    <w:p w14:paraId="51B9B6F1" w14:textId="77777777" w:rsidR="00DD19D0" w:rsidRPr="0002161E" w:rsidRDefault="00DD19D0" w:rsidP="00DD19D0">
      <w:pPr>
        <w:pStyle w:val="BodyText"/>
        <w:spacing w:after="120"/>
        <w:rPr>
          <w:rFonts w:ascii="Arial" w:hAnsi="Arial" w:cs="Arial"/>
          <w:sz w:val="21"/>
          <w:szCs w:val="21"/>
        </w:rPr>
      </w:pPr>
      <w:r w:rsidRPr="00814F64">
        <w:rPr>
          <w:rFonts w:ascii="Arial" w:hAnsi="Arial" w:cs="Arial"/>
          <w:b/>
          <w:bCs/>
          <w:sz w:val="21"/>
          <w:szCs w:val="21"/>
        </w:rPr>
        <w:t xml:space="preserve">Change to </w:t>
      </w:r>
      <w:r>
        <w:rPr>
          <w:rFonts w:ascii="Arial" w:hAnsi="Arial" w:cs="Arial"/>
          <w:b/>
          <w:bCs/>
          <w:sz w:val="21"/>
          <w:szCs w:val="21"/>
        </w:rPr>
        <w:t>C</w:t>
      </w:r>
      <w:r w:rsidRPr="00814F64">
        <w:rPr>
          <w:rFonts w:ascii="Arial" w:hAnsi="Arial" w:cs="Arial"/>
          <w:b/>
          <w:bCs/>
          <w:sz w:val="21"/>
          <w:szCs w:val="21"/>
        </w:rPr>
        <w:t>onstitution</w:t>
      </w:r>
    </w:p>
    <w:p w14:paraId="5CAC1C35" w14:textId="77777777" w:rsidR="00DD19D0" w:rsidRDefault="00DD19D0" w:rsidP="00DD19D0">
      <w:pPr>
        <w:pStyle w:val="BodyText"/>
        <w:spacing w:after="0"/>
        <w:rPr>
          <w:rFonts w:ascii="Arial" w:hAnsi="Arial" w:cs="Arial"/>
          <w:sz w:val="21"/>
          <w:szCs w:val="21"/>
        </w:rPr>
      </w:pPr>
      <w:r w:rsidRPr="0002161E">
        <w:rPr>
          <w:rFonts w:ascii="Arial" w:hAnsi="Arial" w:cs="Arial"/>
          <w:sz w:val="21"/>
          <w:szCs w:val="21"/>
        </w:rPr>
        <w:t xml:space="preserve">The </w:t>
      </w:r>
      <w:r>
        <w:rPr>
          <w:rFonts w:ascii="Arial" w:hAnsi="Arial" w:cs="Arial"/>
          <w:sz w:val="21"/>
          <w:szCs w:val="21"/>
        </w:rPr>
        <w:t>QDBA</w:t>
      </w:r>
      <w:r w:rsidRPr="0002161E">
        <w:rPr>
          <w:rFonts w:ascii="Arial" w:hAnsi="Arial" w:cs="Arial"/>
          <w:sz w:val="21"/>
          <w:szCs w:val="21"/>
        </w:rPr>
        <w:t xml:space="preserve"> Constitution </w:t>
      </w:r>
      <w:r>
        <w:rPr>
          <w:rFonts w:ascii="Arial" w:hAnsi="Arial" w:cs="Arial"/>
          <w:sz w:val="21"/>
          <w:szCs w:val="21"/>
        </w:rPr>
        <w:t xml:space="preserve">is accessible on our website </w:t>
      </w:r>
      <w:hyperlink r:id="rId5" w:history="1">
        <w:r w:rsidRPr="00F828D1">
          <w:rPr>
            <w:rStyle w:val="Hyperlink"/>
            <w:rFonts w:ascii="Arial" w:hAnsi="Arial" w:cs="Arial"/>
            <w:sz w:val="21"/>
            <w:szCs w:val="21"/>
          </w:rPr>
          <w:t>https://www.qdba.com.au/constitution</w:t>
        </w:r>
      </w:hyperlink>
    </w:p>
    <w:p w14:paraId="51C3033B" w14:textId="77777777" w:rsidR="00DD19D0" w:rsidRDefault="00DD19D0" w:rsidP="00DD19D0">
      <w:pPr>
        <w:pStyle w:val="BodyText"/>
        <w:spacing w:after="0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D19D0" w:rsidRPr="0002161E" w14:paraId="1F198FEB" w14:textId="77777777" w:rsidTr="00F419E0">
        <w:tc>
          <w:tcPr>
            <w:tcW w:w="4508" w:type="dxa"/>
          </w:tcPr>
          <w:p w14:paraId="415FD071" w14:textId="77777777" w:rsidR="00DD19D0" w:rsidRPr="0002161E" w:rsidRDefault="00DD19D0" w:rsidP="00F419E0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2161E">
              <w:rPr>
                <w:rFonts w:ascii="Arial" w:hAnsi="Arial" w:cs="Arial"/>
                <w:b/>
                <w:bCs/>
                <w:sz w:val="21"/>
                <w:szCs w:val="21"/>
              </w:rPr>
              <w:t>Current clause of QDBA Constitution</w:t>
            </w:r>
          </w:p>
        </w:tc>
        <w:tc>
          <w:tcPr>
            <w:tcW w:w="4508" w:type="dxa"/>
          </w:tcPr>
          <w:p w14:paraId="13CC4902" w14:textId="77777777" w:rsidR="00DD19D0" w:rsidRPr="0002161E" w:rsidRDefault="00DD19D0" w:rsidP="00F419E0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2161E">
              <w:rPr>
                <w:rFonts w:ascii="Arial" w:hAnsi="Arial" w:cs="Arial"/>
                <w:b/>
                <w:bCs/>
                <w:sz w:val="21"/>
                <w:szCs w:val="21"/>
              </w:rPr>
              <w:t>Proposed clause of QDBA Constitution</w:t>
            </w:r>
          </w:p>
        </w:tc>
      </w:tr>
      <w:tr w:rsidR="00DD19D0" w:rsidRPr="0002161E" w14:paraId="53680DA7" w14:textId="77777777" w:rsidTr="00F419E0">
        <w:trPr>
          <w:trHeight w:val="2894"/>
        </w:trPr>
        <w:tc>
          <w:tcPr>
            <w:tcW w:w="4508" w:type="dxa"/>
          </w:tcPr>
          <w:p w14:paraId="32B2FB12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1756AD12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733A429C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1D1A47EB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1445D5EB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562C6027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7F719274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430C679F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4DF025CA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10E686DC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76D05C8B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327B2A4C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3A126B5E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6FADD31B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08" w:type="dxa"/>
          </w:tcPr>
          <w:p w14:paraId="7A88AA77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68009A94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7A3709A3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2C79A54E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51C77B2D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6CCD3F04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18F77C35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6964CB8D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5AE1D94E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255A738F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1A0FEFD8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70710277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3A7876A2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3A6BF1CE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5A283437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9E09A2E" w14:textId="77777777" w:rsidR="00DD19D0" w:rsidRPr="0002161E" w:rsidRDefault="00DD19D0" w:rsidP="00DD19D0">
      <w:pPr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D19D0" w:rsidRPr="0002161E" w14:paraId="2AF9C6F6" w14:textId="77777777" w:rsidTr="00F419E0">
        <w:tc>
          <w:tcPr>
            <w:tcW w:w="10456" w:type="dxa"/>
          </w:tcPr>
          <w:p w14:paraId="1887C0BD" w14:textId="77777777" w:rsidR="00DD19D0" w:rsidRPr="0002161E" w:rsidRDefault="00DD19D0" w:rsidP="00F419E0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2161E">
              <w:rPr>
                <w:rFonts w:ascii="Arial" w:hAnsi="Arial" w:cs="Arial"/>
                <w:b/>
                <w:bCs/>
                <w:sz w:val="21"/>
                <w:szCs w:val="21"/>
              </w:rPr>
              <w:t>Other proposed motion</w:t>
            </w:r>
          </w:p>
        </w:tc>
      </w:tr>
      <w:tr w:rsidR="00DD19D0" w:rsidRPr="0002161E" w14:paraId="1BC06755" w14:textId="77777777" w:rsidTr="00F419E0">
        <w:trPr>
          <w:trHeight w:val="2273"/>
        </w:trPr>
        <w:tc>
          <w:tcPr>
            <w:tcW w:w="10456" w:type="dxa"/>
          </w:tcPr>
          <w:p w14:paraId="4B529CF7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3B5C8227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  <w:p w14:paraId="66F9E483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3F48F761" w14:textId="77777777" w:rsidR="00DD19D0" w:rsidRPr="0002161E" w:rsidRDefault="00DD19D0" w:rsidP="00DD19D0">
      <w:pPr>
        <w:rPr>
          <w:rFonts w:ascii="Arial" w:hAnsi="Arial" w:cs="Arial"/>
          <w:sz w:val="21"/>
          <w:szCs w:val="21"/>
        </w:rPr>
      </w:pPr>
    </w:p>
    <w:p w14:paraId="6D47135C" w14:textId="77777777" w:rsidR="00DD19D0" w:rsidRPr="0002161E" w:rsidRDefault="00DD19D0" w:rsidP="00DD19D0">
      <w:pPr>
        <w:rPr>
          <w:rFonts w:ascii="Arial" w:hAnsi="Arial" w:cs="Arial"/>
          <w:sz w:val="21"/>
          <w:szCs w:val="21"/>
        </w:rPr>
      </w:pPr>
    </w:p>
    <w:tbl>
      <w:tblPr>
        <w:tblW w:w="0" w:type="auto"/>
        <w:tblInd w:w="-108" w:type="dxa"/>
        <w:tblLook w:val="0000" w:firstRow="0" w:lastRow="0" w:firstColumn="0" w:lastColumn="0" w:noHBand="0" w:noVBand="0"/>
      </w:tblPr>
      <w:tblGrid>
        <w:gridCol w:w="2045"/>
        <w:gridCol w:w="7089"/>
      </w:tblGrid>
      <w:tr w:rsidR="00DD19D0" w:rsidRPr="0002161E" w14:paraId="5B6C0526" w14:textId="77777777" w:rsidTr="00F419E0">
        <w:tc>
          <w:tcPr>
            <w:tcW w:w="2296" w:type="dxa"/>
          </w:tcPr>
          <w:p w14:paraId="5ABEA96E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  <w:r w:rsidRPr="0002161E">
              <w:rPr>
                <w:rFonts w:ascii="Arial" w:hAnsi="Arial" w:cs="Arial"/>
                <w:sz w:val="21"/>
                <w:szCs w:val="21"/>
              </w:rPr>
              <w:t>Proposer Name</w:t>
            </w:r>
          </w:p>
          <w:p w14:paraId="5F76C849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  <w:r w:rsidRPr="0002161E">
              <w:rPr>
                <w:rFonts w:ascii="Arial" w:hAnsi="Arial" w:cs="Arial"/>
                <w:sz w:val="21"/>
                <w:szCs w:val="21"/>
              </w:rPr>
              <w:br/>
            </w:r>
          </w:p>
        </w:tc>
        <w:tc>
          <w:tcPr>
            <w:tcW w:w="7210" w:type="dxa"/>
          </w:tcPr>
          <w:p w14:paraId="6AEE84DD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  <w:r w:rsidRPr="0002161E">
              <w:rPr>
                <w:rFonts w:ascii="Arial" w:hAnsi="Arial" w:cs="Arial"/>
                <w:sz w:val="21"/>
                <w:szCs w:val="21"/>
              </w:rPr>
              <w:t>_______________________________________________________</w:t>
            </w:r>
          </w:p>
        </w:tc>
      </w:tr>
      <w:tr w:rsidR="00DD19D0" w:rsidRPr="0002161E" w14:paraId="6C964258" w14:textId="77777777" w:rsidTr="00F419E0">
        <w:tc>
          <w:tcPr>
            <w:tcW w:w="2296" w:type="dxa"/>
          </w:tcPr>
          <w:p w14:paraId="5A0E6E2D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  <w:r w:rsidRPr="0002161E">
              <w:rPr>
                <w:rFonts w:ascii="Arial" w:hAnsi="Arial" w:cs="Arial"/>
                <w:sz w:val="21"/>
                <w:szCs w:val="21"/>
              </w:rPr>
              <w:t>Signature</w:t>
            </w:r>
          </w:p>
          <w:p w14:paraId="76A59959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  <w:r w:rsidRPr="0002161E">
              <w:rPr>
                <w:rFonts w:ascii="Arial" w:hAnsi="Arial" w:cs="Arial"/>
                <w:sz w:val="21"/>
                <w:szCs w:val="21"/>
              </w:rPr>
              <w:br/>
            </w:r>
          </w:p>
        </w:tc>
        <w:tc>
          <w:tcPr>
            <w:tcW w:w="7210" w:type="dxa"/>
          </w:tcPr>
          <w:p w14:paraId="49F8E5D7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  <w:r w:rsidRPr="0002161E">
              <w:rPr>
                <w:rFonts w:ascii="Arial" w:hAnsi="Arial" w:cs="Arial"/>
                <w:sz w:val="21"/>
                <w:szCs w:val="21"/>
              </w:rPr>
              <w:t>_______________________________________________________</w:t>
            </w:r>
          </w:p>
        </w:tc>
      </w:tr>
      <w:tr w:rsidR="00DD19D0" w:rsidRPr="0002161E" w14:paraId="6AB66D18" w14:textId="77777777" w:rsidTr="00F419E0">
        <w:tc>
          <w:tcPr>
            <w:tcW w:w="2296" w:type="dxa"/>
          </w:tcPr>
          <w:p w14:paraId="5B7C109F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  <w:r w:rsidRPr="0002161E">
              <w:rPr>
                <w:rFonts w:ascii="Arial" w:hAnsi="Arial" w:cs="Arial"/>
                <w:sz w:val="21"/>
                <w:szCs w:val="21"/>
              </w:rPr>
              <w:t xml:space="preserve">Date </w:t>
            </w:r>
          </w:p>
          <w:p w14:paraId="419677E8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210" w:type="dxa"/>
          </w:tcPr>
          <w:p w14:paraId="4482D872" w14:textId="77777777" w:rsidR="00DD19D0" w:rsidRPr="0002161E" w:rsidRDefault="00DD19D0" w:rsidP="00F419E0">
            <w:pPr>
              <w:rPr>
                <w:rFonts w:ascii="Arial" w:hAnsi="Arial" w:cs="Arial"/>
                <w:sz w:val="21"/>
                <w:szCs w:val="21"/>
              </w:rPr>
            </w:pPr>
            <w:r w:rsidRPr="0002161E">
              <w:rPr>
                <w:rFonts w:ascii="Arial" w:hAnsi="Arial" w:cs="Arial"/>
                <w:sz w:val="21"/>
                <w:szCs w:val="21"/>
              </w:rPr>
              <w:t>_______________________________________________________</w:t>
            </w:r>
          </w:p>
        </w:tc>
      </w:tr>
    </w:tbl>
    <w:p w14:paraId="73843032" w14:textId="77777777" w:rsidR="00DD19D0" w:rsidRPr="0002161E" w:rsidRDefault="00DD19D0" w:rsidP="00DD19D0">
      <w:pPr>
        <w:rPr>
          <w:rFonts w:ascii="Arial" w:hAnsi="Arial" w:cs="Arial"/>
          <w:sz w:val="21"/>
          <w:szCs w:val="21"/>
        </w:rPr>
      </w:pPr>
    </w:p>
    <w:p w14:paraId="3139DF62" w14:textId="77777777" w:rsidR="00DD19D0" w:rsidRDefault="00DD19D0" w:rsidP="00DD19D0">
      <w:pPr>
        <w:rPr>
          <w:rFonts w:cs="Arial"/>
          <w:szCs w:val="20"/>
        </w:rPr>
      </w:pPr>
      <w:r w:rsidRPr="0002161E">
        <w:rPr>
          <w:rFonts w:ascii="Arial" w:hAnsi="Arial" w:cs="Arial"/>
          <w:sz w:val="21"/>
          <w:szCs w:val="21"/>
        </w:rPr>
        <w:t>* Only one (1) Notice of Motion per page, if you are submitting more than one notice of motion, you must complete this page for each notice of motion.</w:t>
      </w:r>
      <w:r>
        <w:rPr>
          <w:rFonts w:ascii="Arial" w:hAnsi="Arial" w:cs="Arial"/>
          <w:sz w:val="21"/>
          <w:szCs w:val="21"/>
        </w:rPr>
        <w:t xml:space="preserve"> Proposer must be a financial member.</w:t>
      </w:r>
    </w:p>
    <w:p w14:paraId="057E7718" w14:textId="77777777" w:rsidR="00C51FBA" w:rsidRDefault="00C51FBA"/>
    <w:sectPr w:rsidR="00C51F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D0"/>
    <w:rsid w:val="00185FAF"/>
    <w:rsid w:val="00BD4357"/>
    <w:rsid w:val="00C51FBA"/>
    <w:rsid w:val="00DD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AC4D0"/>
  <w15:chartTrackingRefBased/>
  <w15:docId w15:val="{B3CA48A6-BE8B-45E6-B5E4-80E189667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9D0"/>
    <w:pPr>
      <w:spacing w:after="0" w:line="240" w:lineRule="auto"/>
    </w:pPr>
    <w:rPr>
      <w:rFonts w:ascii="Verdana" w:hAnsi="Verdana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19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9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9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9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9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9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9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9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9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9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9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9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9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9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9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9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9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9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9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1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9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1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9D0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19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9D0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19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9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9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9D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link w:val="BodyTextChar"/>
    <w:uiPriority w:val="4"/>
    <w:qFormat/>
    <w:rsid w:val="00DD19D0"/>
    <w:pPr>
      <w:spacing w:after="240" w:line="240" w:lineRule="auto"/>
    </w:pPr>
    <w:rPr>
      <w:rFonts w:ascii="Verdana" w:eastAsia="Times New Roman" w:hAnsi="Verdana" w:cs="Times New Roman"/>
      <w:kern w:val="0"/>
      <w:sz w:val="20"/>
      <w:lang w:eastAsia="en-GB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4"/>
    <w:rsid w:val="00DD19D0"/>
    <w:rPr>
      <w:rFonts w:ascii="Verdana" w:eastAsia="Times New Roman" w:hAnsi="Verdana" w:cs="Times New Roman"/>
      <w:kern w:val="0"/>
      <w:sz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D19D0"/>
    <w:rPr>
      <w:color w:val="0000FF"/>
      <w:u w:val="single"/>
    </w:rPr>
  </w:style>
  <w:style w:type="table" w:styleId="TableGrid">
    <w:name w:val="Table Grid"/>
    <w:basedOn w:val="TableNormal"/>
    <w:uiPriority w:val="39"/>
    <w:unhideWhenUsed/>
    <w:rsid w:val="00DD19D0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eastAsia="en-AU"/>
      <w14:ligatures w14:val="none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qdba.com.au/constitution" TargetMode="External"/><Relationship Id="rId4" Type="http://schemas.openxmlformats.org/officeDocument/2006/relationships/hyperlink" Target="mailto:qdbaagm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Bullivant</dc:creator>
  <cp:keywords/>
  <dc:description/>
  <cp:lastModifiedBy>Gary Bullivant</cp:lastModifiedBy>
  <cp:revision>1</cp:revision>
  <dcterms:created xsi:type="dcterms:W3CDTF">2026-10-29T04:53:00Z</dcterms:created>
  <dcterms:modified xsi:type="dcterms:W3CDTF">2026-10-29T04:54:00Z</dcterms:modified>
</cp:coreProperties>
</file>